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4" w:rsidRPr="00D10BA0" w:rsidRDefault="00EE2A84" w:rsidP="00123D61">
      <w:pPr>
        <w:spacing w:line="240" w:lineRule="atLeast"/>
        <w:ind w:left="-567" w:right="425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8C7F2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D10BA0">
        <w:rPr>
          <w:rFonts w:asciiTheme="minorHAnsi" w:hAnsiTheme="minorHAnsi" w:cstheme="minorHAnsi"/>
          <w:iCs/>
          <w:sz w:val="22"/>
          <w:szCs w:val="22"/>
        </w:rPr>
        <w:t>ANEXO IV</w:t>
      </w: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ind w:firstLine="539"/>
        <w:jc w:val="center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E2A84" w:rsidRPr="00D10BA0" w:rsidTr="00162ECC">
        <w:tc>
          <w:tcPr>
            <w:tcW w:w="8645" w:type="dxa"/>
            <w:shd w:val="clear" w:color="auto" w:fill="auto"/>
          </w:tcPr>
          <w:p w:rsidR="00EE2A84" w:rsidRPr="00D10BA0" w:rsidRDefault="00EE2A84" w:rsidP="00162ECC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 xml:space="preserve">Declaración de ayudas concurrentes, que se realiza de conformidad con lo dispuesto en el artículo 14.1.d) de la Ley 38/2003, de 17 de noviembre, General de Subvenciones para participar en el procedimiento de concesión de subvenciones regulado en  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Orden de 24 de mayo de 2019</w:t>
            </w: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(BORM núm.127, de 4 junio  2019)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de la Consejería de </w:t>
            </w: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Fomento e Infraestructuras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por la que se aprueban las bases reguladoras de concesión de subvenciones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para la financiación del transporte público de viajeros destinado </w:t>
            </w: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 xml:space="preserve"> a personas con discapacidad física y/u orgánica igual o superior al 33%, que tengan reconocido el grado de movilidad reducida en el ámbito de la Región de Murcia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modificada posteriormente por Orden de 20 de julio de 2020 (BORM núm.168, de 22 de julio  de 2020)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y en la Orden de la Consejería de Fomento e Infraestructuras, por la que se aprueba la convocatoria de subvenciones para financiar, 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durante el ejercicio 2024, 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el transporte público de viajeros </w:t>
            </w: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a personas con discapacidad física y/u orgánica igual o superior al 33%, que tengan reconocido el grado de movilidad reducida en el ámbito de la Región de Murcia</w:t>
            </w:r>
          </w:p>
        </w:tc>
      </w:tr>
    </w:tbl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0BA0">
        <w:rPr>
          <w:rFonts w:asciiTheme="minorHAnsi" w:hAnsiTheme="minorHAnsi" w:cstheme="minorHAnsi"/>
          <w:iCs/>
          <w:sz w:val="22"/>
          <w:szCs w:val="22"/>
        </w:rPr>
        <w:t xml:space="preserve">D/Dª. ……………………………………….……………………………..., con NIF ……………………., en calidad de representante legal de la Asociación  ………………………………………………………………………….. con CIF ……………………., </w:t>
      </w: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ind w:firstLine="539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D10BA0">
        <w:rPr>
          <w:rFonts w:asciiTheme="minorHAnsi" w:hAnsiTheme="minorHAnsi" w:cstheme="minorHAnsi"/>
          <w:iCs/>
          <w:sz w:val="22"/>
          <w:szCs w:val="22"/>
        </w:rPr>
        <w:t>DECLARO, que la Asociación a la que represento</w:t>
      </w:r>
    </w:p>
    <w:p w:rsidR="00EE2A84" w:rsidRPr="00D10BA0" w:rsidRDefault="00EE2A84" w:rsidP="00EE2A84">
      <w:pPr>
        <w:tabs>
          <w:tab w:val="left" w:pos="3458"/>
        </w:tabs>
        <w:spacing w:line="240" w:lineRule="atLeast"/>
        <w:ind w:firstLine="539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ind w:firstLine="539"/>
        <w:jc w:val="center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1"/>
        <w:gridCol w:w="608"/>
      </w:tblGrid>
      <w:tr w:rsidR="00EE2A84" w:rsidRPr="00D10BA0" w:rsidTr="00162ECC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 ha obtenido otras subvenciones, otras ayudas, ingresos o recursos que financien la misma actividad subvencionada por </w:t>
            </w: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Orden de referencia.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3629"/>
        <w:gridCol w:w="608"/>
      </w:tblGrid>
      <w:tr w:rsidR="00EE2A84" w:rsidRPr="00D10BA0" w:rsidTr="00162ECC"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 obtenido las siguientes subvenciones, ayudas, ingresos o recursos que financian la misma actividad subvencionada por </w:t>
            </w: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Orden de referencia.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E2A84" w:rsidRPr="00D10BA0" w:rsidTr="00162EC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Órgano concedente: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E2A84" w:rsidRPr="00D10BA0" w:rsidTr="00162EC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Cuantía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E2A84" w:rsidRPr="00D10BA0" w:rsidTr="00162EC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Fecha de concesión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E2A84" w:rsidRPr="00D10BA0" w:rsidTr="00162EC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Bases reguladoras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E2A84" w:rsidRPr="00D10BA0" w:rsidTr="00162EC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Convocatoria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0BA0">
        <w:rPr>
          <w:rFonts w:asciiTheme="minorHAnsi" w:hAnsiTheme="minorHAnsi" w:cstheme="minorHAnsi"/>
          <w:iCs/>
          <w:sz w:val="22"/>
          <w:szCs w:val="22"/>
        </w:rPr>
        <w:t>Y para que conste firmo la presente declaración electrónicamente.</w:t>
      </w:r>
      <w:bookmarkStart w:id="0" w:name="_GoBack"/>
      <w:bookmarkEnd w:id="0"/>
    </w:p>
    <w:sectPr w:rsidR="00EE2A84" w:rsidRPr="00D10BA0" w:rsidSect="00244494">
      <w:headerReference w:type="default" r:id="rId9"/>
      <w:foot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BE" w:rsidRDefault="00E823BE" w:rsidP="0033118A">
      <w:r>
        <w:separator/>
      </w:r>
    </w:p>
  </w:endnote>
  <w:endnote w:type="continuationSeparator" w:id="0">
    <w:p w:rsidR="00E823BE" w:rsidRDefault="00E823BE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0567"/>
      <w:docPartObj>
        <w:docPartGallery w:val="Page Numbers (Bottom of Page)"/>
        <w:docPartUnique/>
      </w:docPartObj>
    </w:sdtPr>
    <w:sdtEndPr/>
    <w:sdtContent>
      <w:p w:rsidR="00DA6E0B" w:rsidRDefault="00DA6E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D61">
          <w:rPr>
            <w:noProof/>
          </w:rPr>
          <w:t>1</w:t>
        </w:r>
        <w:r>
          <w:fldChar w:fldCharType="end"/>
        </w:r>
      </w:p>
    </w:sdtContent>
  </w:sdt>
  <w:p w:rsidR="00DA6E0B" w:rsidRDefault="00DA6E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BE" w:rsidRDefault="00E823BE" w:rsidP="0033118A">
      <w:r>
        <w:separator/>
      </w:r>
    </w:p>
  </w:footnote>
  <w:footnote w:type="continuationSeparator" w:id="0">
    <w:p w:rsidR="00E823BE" w:rsidRDefault="00E823BE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81FA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E"/>
    <w:rsid w:val="00047D79"/>
    <w:rsid w:val="000A6CBE"/>
    <w:rsid w:val="000A7F9C"/>
    <w:rsid w:val="000B4103"/>
    <w:rsid w:val="000C1DD2"/>
    <w:rsid w:val="00123D61"/>
    <w:rsid w:val="0013104E"/>
    <w:rsid w:val="001353E8"/>
    <w:rsid w:val="0018377E"/>
    <w:rsid w:val="0019746C"/>
    <w:rsid w:val="001A3830"/>
    <w:rsid w:val="001F6198"/>
    <w:rsid w:val="0020548E"/>
    <w:rsid w:val="00235B81"/>
    <w:rsid w:val="00244494"/>
    <w:rsid w:val="002C71E3"/>
    <w:rsid w:val="00302E2D"/>
    <w:rsid w:val="0033118A"/>
    <w:rsid w:val="00381FA4"/>
    <w:rsid w:val="003B0832"/>
    <w:rsid w:val="003C26F0"/>
    <w:rsid w:val="003D0F07"/>
    <w:rsid w:val="004C3B80"/>
    <w:rsid w:val="004E7DEE"/>
    <w:rsid w:val="005271AF"/>
    <w:rsid w:val="00546BB5"/>
    <w:rsid w:val="0059437A"/>
    <w:rsid w:val="005A154B"/>
    <w:rsid w:val="005F2C71"/>
    <w:rsid w:val="00634932"/>
    <w:rsid w:val="00681F44"/>
    <w:rsid w:val="006E3224"/>
    <w:rsid w:val="00713278"/>
    <w:rsid w:val="00732025"/>
    <w:rsid w:val="00752411"/>
    <w:rsid w:val="00805E6D"/>
    <w:rsid w:val="008B55BB"/>
    <w:rsid w:val="008E3810"/>
    <w:rsid w:val="009F7E82"/>
    <w:rsid w:val="00A01ACF"/>
    <w:rsid w:val="00A441B7"/>
    <w:rsid w:val="00A45916"/>
    <w:rsid w:val="00C44004"/>
    <w:rsid w:val="00C71B25"/>
    <w:rsid w:val="00D0196C"/>
    <w:rsid w:val="00DA6E0B"/>
    <w:rsid w:val="00DF4379"/>
    <w:rsid w:val="00E823BE"/>
    <w:rsid w:val="00EB5634"/>
    <w:rsid w:val="00ED389A"/>
    <w:rsid w:val="00EE2A84"/>
    <w:rsid w:val="00F217D2"/>
    <w:rsid w:val="00F57B54"/>
    <w:rsid w:val="00F64701"/>
    <w:rsid w:val="00F665D7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jmp65s\Temp\17\70d455dc-d15a-4e85-beda-a2c915871a55_114671-10%20Consejer&#237;a%20de%20Fomento%20e%20Infraestructuras.zip.a55\08%20Consejer&#237;a%20de%20Fomento%20e%20Infraestructuras\CF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8AC01-00F0-4C3F-A0AF-CB509081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bab14156-fcf3-44e2-9c4b-c33f1f92d414"/>
    <ds:schemaRef ds:uri="http://purl.org/dc/elements/1.1/"/>
    <ds:schemaRef ds:uri="1c9c8636-0486-4c9b-b75c-7b805ddaaf6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CFI.dotx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2024-04-22T15:08:00Z</dcterms:created>
  <dcterms:modified xsi:type="dcterms:W3CDTF">2024-04-22T15:09:00Z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